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 xml:space="preserve">To be </w:t>
      </w:r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Published</w:t>
      </w:r>
      <w:proofErr w:type="gramEnd"/>
      <w:r w:rsidRPr="001C21DD">
        <w:rPr>
          <w:rFonts w:ascii="Times New Roman" w:eastAsia="Times New Roman" w:hAnsi="Times New Roman" w:cs="Times New Roman"/>
          <w:color w:val="000000"/>
        </w:rPr>
        <w:t xml:space="preserve"> in the Gazette of India Extraordinary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Part-II, Section - 3, Sub-Section (ii)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Government of India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Ministry of Commerce &amp; Industry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Department of Commerce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1C21DD">
        <w:rPr>
          <w:rFonts w:ascii="Times New Roman" w:eastAsia="Times New Roman" w:hAnsi="Times New Roman" w:cs="Times New Roman"/>
          <w:color w:val="000000"/>
        </w:rPr>
        <w:t>Udyog</w:t>
      </w:r>
      <w:proofErr w:type="spellEnd"/>
      <w:r w:rsidRPr="001C21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C21DD">
        <w:rPr>
          <w:rFonts w:ascii="Times New Roman" w:eastAsia="Times New Roman" w:hAnsi="Times New Roman" w:cs="Times New Roman"/>
          <w:color w:val="000000"/>
        </w:rPr>
        <w:t>Bhawan</w:t>
      </w:r>
      <w:proofErr w:type="spellEnd"/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  <w:u w:val="single"/>
        </w:rPr>
        <w:t>Notification No. 29 (RE–2013)/2009-2014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New Delhi, Dated The 24th July, 2013</w:t>
      </w:r>
    </w:p>
    <w:p w:rsidR="001C21DD" w:rsidRPr="001C21DD" w:rsidRDefault="001C21DD" w:rsidP="001C21DD">
      <w:pPr>
        <w:spacing w:after="0" w:line="240" w:lineRule="auto"/>
        <w:ind w:right="-360" w:firstLine="45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b/>
          <w:bCs/>
          <w:color w:val="000000"/>
        </w:rPr>
        <w:t>Subject:  Amendment in Notification No. 18 (RE–2013)/2009-2014 dated 11</w:t>
      </w:r>
      <w:r w:rsidRPr="001C21D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th</w:t>
      </w:r>
      <w:r w:rsidRPr="001C21DD">
        <w:rPr>
          <w:rFonts w:ascii="Times New Roman" w:eastAsia="Times New Roman" w:hAnsi="Times New Roman" w:cs="Times New Roman"/>
          <w:b/>
          <w:bCs/>
          <w:color w:val="000000"/>
        </w:rPr>
        <w:t> June, 2013.</w:t>
      </w:r>
    </w:p>
    <w:p w:rsidR="001C21DD" w:rsidRPr="001C21DD" w:rsidRDefault="001C21DD" w:rsidP="001C21DD">
      <w:pPr>
        <w:spacing w:after="0" w:line="240" w:lineRule="auto"/>
        <w:ind w:right="-360" w:firstLine="45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  <w:t> </w:t>
      </w:r>
    </w:p>
    <w:p w:rsidR="001C21DD" w:rsidRPr="001C21DD" w:rsidRDefault="001C21DD" w:rsidP="001C21D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           S.O.(E) In exercise  of powers conferred by Section  5 of the Foreign Trade (Development &amp; Regulation) Act, 1992 (No. 22 of 1992), read with paragraph 2.1 of the Foreign Trade Policy, 2009-2014, as amended from time to time, the Central Government hereby makes the following amendments in Notification No. 18 (RE–2013)/2009-2014 dated 11</w:t>
      </w:r>
      <w:r w:rsidRPr="001C21D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1C21DD">
        <w:rPr>
          <w:rFonts w:ascii="Times New Roman" w:eastAsia="Times New Roman" w:hAnsi="Times New Roman" w:cs="Times New Roman"/>
          <w:color w:val="000000"/>
        </w:rPr>
        <w:t> June, 2013:</w:t>
      </w:r>
    </w:p>
    <w:p w:rsidR="001C21DD" w:rsidRPr="001C21DD" w:rsidRDefault="001C21DD" w:rsidP="001C21DD">
      <w:pPr>
        <w:spacing w:after="0" w:line="240" w:lineRule="auto"/>
        <w:ind w:right="-360" w:firstLine="45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A.</w:t>
      </w: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C21DD">
        <w:rPr>
          <w:rFonts w:ascii="Times New Roman" w:eastAsia="Times New Roman" w:hAnsi="Times New Roman" w:cs="Times New Roman"/>
          <w:color w:val="000000"/>
        </w:rPr>
        <w:t>Policy Condition 4 of Chapter 5 shall not apply to ‘</w:t>
      </w:r>
      <w:r w:rsidRPr="001C21D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human hair’</w:t>
      </w:r>
      <w:r w:rsidRPr="001C21DD">
        <w:rPr>
          <w:rFonts w:ascii="Times New Roman" w:eastAsia="Times New Roman" w:hAnsi="Times New Roman" w:cs="Times New Roman"/>
          <w:color w:val="000000"/>
        </w:rPr>
        <w:t>. Accordingly, the amended</w:t>
      </w:r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  Policy</w:t>
      </w:r>
      <w:proofErr w:type="gramEnd"/>
      <w:r w:rsidRPr="001C21DD">
        <w:rPr>
          <w:rFonts w:ascii="Times New Roman" w:eastAsia="Times New Roman" w:hAnsi="Times New Roman" w:cs="Times New Roman"/>
          <w:color w:val="000000"/>
        </w:rPr>
        <w:t xml:space="preserve"> Condition 4 shall read as under:</w:t>
      </w:r>
    </w:p>
    <w:p w:rsidR="001C21DD" w:rsidRPr="001C21DD" w:rsidRDefault="001C21DD" w:rsidP="001C21DD">
      <w:pPr>
        <w:spacing w:after="0" w:line="240" w:lineRule="auto"/>
        <w:ind w:left="720" w:right="-36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“Import of all live-stock products</w:t>
      </w:r>
      <w:r w:rsidRPr="001C21DD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1C21DD">
        <w:rPr>
          <w:rFonts w:ascii="Times New Roman" w:eastAsia="Times New Roman" w:hAnsi="Times New Roman" w:cs="Times New Roman"/>
          <w:color w:val="000000"/>
        </w:rPr>
        <w:t>shall be subject to a sanitary import permit to be issued by Department  of  Animal  Husbandry, Dairying  &amp;  Fisheries,  Government of  India,  as  per  Section 3A of Live-stock Importation Act, 1898, as  incorporated by Live Stock Importation (Amendment) Act,  2001 (Act No. 28 of 2001, 29</w:t>
      </w:r>
      <w:r w:rsidRPr="001C21D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1C21DD">
        <w:rPr>
          <w:rFonts w:ascii="Times New Roman" w:eastAsia="Times New Roman" w:hAnsi="Times New Roman" w:cs="Times New Roman"/>
          <w:color w:val="000000"/>
        </w:rPr>
        <w:t> August, 2001), or as amended from time to time. </w:t>
      </w:r>
      <w:r w:rsidRPr="001C21D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This condition shall not apply to human hair under ITC (HS) Code 0501”</w:t>
      </w:r>
    </w:p>
    <w:p w:rsidR="001C21DD" w:rsidRPr="001C21DD" w:rsidRDefault="001C21DD" w:rsidP="001C21DD">
      <w:pPr>
        <w:spacing w:after="0" w:line="240" w:lineRule="auto"/>
        <w:ind w:right="-360" w:firstLine="45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C21DD"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1C21DD" w:rsidRPr="001C21DD" w:rsidRDefault="001C21DD" w:rsidP="001C21DD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B.</w:t>
      </w: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C21DD">
        <w:rPr>
          <w:rFonts w:ascii="Times New Roman" w:eastAsia="Times New Roman" w:hAnsi="Times New Roman" w:cs="Times New Roman"/>
          <w:color w:val="000000"/>
        </w:rPr>
        <w:t>The phrase ‘</w:t>
      </w:r>
      <w:r w:rsidRPr="001C21D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Import of items of animal origin or the products intended for animal feeding containing animal origin materials’ </w:t>
      </w:r>
      <w:r w:rsidRPr="001C21DD">
        <w:rPr>
          <w:rFonts w:ascii="Times New Roman" w:eastAsia="Times New Roman" w:hAnsi="Times New Roman" w:cs="Times New Roman"/>
          <w:color w:val="000000"/>
        </w:rPr>
        <w:t> shall replace the phrase ‘Import of all items/products’  at the beginning of the Policy Condition 1 of Chapter 23.  Accordingly, the amended</w:t>
      </w:r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  Policy</w:t>
      </w:r>
      <w:proofErr w:type="gramEnd"/>
      <w:r w:rsidRPr="001C21DD">
        <w:rPr>
          <w:rFonts w:ascii="Times New Roman" w:eastAsia="Times New Roman" w:hAnsi="Times New Roman" w:cs="Times New Roman"/>
          <w:color w:val="000000"/>
        </w:rPr>
        <w:t xml:space="preserve"> Condition 1 shall read as under:</w:t>
      </w:r>
    </w:p>
    <w:p w:rsidR="001C21DD" w:rsidRPr="001C21DD" w:rsidRDefault="001C21DD" w:rsidP="001C21DD">
      <w:pPr>
        <w:spacing w:after="0" w:line="240" w:lineRule="auto"/>
        <w:ind w:left="720" w:right="-36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“Import of </w:t>
      </w:r>
      <w:r w:rsidRPr="001C21D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items of animal origin or the products intended for animal feeding containing animal origin materials </w:t>
      </w:r>
      <w:r w:rsidRPr="001C21DD">
        <w:rPr>
          <w:rFonts w:ascii="Times New Roman" w:eastAsia="Times New Roman" w:hAnsi="Times New Roman" w:cs="Times New Roman"/>
          <w:color w:val="000000"/>
        </w:rPr>
        <w:t> under ITC (HS) Code 2309 ‘Preparations of a kind used in Animal Feeding’ shall be subject to a sanitary import permit to be issued by Department of Animal Husbandry, Dairying &amp; Fisheries, Government of India, as per Section 3A of Live-stock Importation Act, 1898, as incorporated by Live Stock Importation (Amendment) Act, 2001 (Act No. 28 of 2001, 29</w:t>
      </w:r>
      <w:r w:rsidRPr="001C21DD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1C21DD">
        <w:rPr>
          <w:rFonts w:ascii="Times New Roman" w:eastAsia="Times New Roman" w:hAnsi="Times New Roman" w:cs="Times New Roman"/>
          <w:color w:val="000000"/>
        </w:rPr>
        <w:t> August, 2001), or as amended from time to time.”</w:t>
      </w:r>
    </w:p>
    <w:p w:rsidR="001C21DD" w:rsidRPr="001C21DD" w:rsidRDefault="001C21DD" w:rsidP="001C21D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C21D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2. </w:t>
      </w:r>
      <w:r w:rsidRPr="001C21DD">
        <w:rPr>
          <w:rFonts w:ascii="Times New Roman" w:eastAsia="Times New Roman" w:hAnsi="Times New Roman" w:cs="Times New Roman"/>
          <w:b/>
          <w:bCs/>
          <w:color w:val="000000"/>
        </w:rPr>
        <w:t>Effect of this notification</w:t>
      </w:r>
      <w:r w:rsidRPr="001C21DD">
        <w:rPr>
          <w:rFonts w:ascii="Times New Roman" w:eastAsia="Times New Roman" w:hAnsi="Times New Roman" w:cs="Times New Roman"/>
          <w:color w:val="000000"/>
        </w:rPr>
        <w:t>:</w:t>
      </w:r>
    </w:p>
    <w:p w:rsidR="001C21DD" w:rsidRPr="001C21DD" w:rsidRDefault="001C21DD" w:rsidP="001C21DD">
      <w:pPr>
        <w:spacing w:after="0" w:line="240" w:lineRule="auto"/>
        <w:ind w:right="-360" w:firstLine="450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proofErr w:type="gramEnd"/>
      <w:r w:rsidRPr="001C21DD">
        <w:rPr>
          <w:rFonts w:ascii="Times New Roman" w:eastAsia="Times New Roman" w:hAnsi="Times New Roman" w:cs="Times New Roman"/>
          <w:color w:val="000000"/>
        </w:rPr>
        <w:t>.</w:t>
      </w: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C21DD">
        <w:rPr>
          <w:rFonts w:ascii="Times New Roman" w:eastAsia="Times New Roman" w:hAnsi="Times New Roman" w:cs="Times New Roman"/>
          <w:color w:val="000000"/>
        </w:rPr>
        <w:t>Sanitary Import Permit requirements vide Notification No. 18 of 11.6.2013 will not be applicable to Human hair under ITC (HS) Code 0501.</w:t>
      </w:r>
    </w:p>
    <w:p w:rsidR="001C21DD" w:rsidRPr="001C21DD" w:rsidRDefault="001C21DD" w:rsidP="001C21DD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C21DD">
        <w:rPr>
          <w:rFonts w:ascii="Times New Roman" w:eastAsia="Times New Roman" w:hAnsi="Times New Roman" w:cs="Times New Roman"/>
          <w:color w:val="000000"/>
        </w:rPr>
        <w:t>ii.</w:t>
      </w:r>
      <w:r w:rsidRPr="001C21D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1C21D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C21DD">
        <w:rPr>
          <w:rFonts w:ascii="Times New Roman" w:eastAsia="Times New Roman" w:hAnsi="Times New Roman" w:cs="Times New Roman"/>
          <w:color w:val="000000"/>
        </w:rPr>
        <w:t>Only items of animal origin or the products intended for animal feeding containing animal origin materials under ITC (HS) Code 2309 will require Sanitary Import Permit.</w:t>
      </w:r>
    </w:p>
    <w:p w:rsidR="001C21DD" w:rsidRPr="001C21DD" w:rsidRDefault="001C21DD" w:rsidP="001C21DD">
      <w:pPr>
        <w:spacing w:after="0" w:line="240" w:lineRule="auto"/>
        <w:ind w:right="-360" w:firstLine="495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  <w:sz w:val="4"/>
          <w:szCs w:val="4"/>
        </w:rPr>
        <w:t> </w:t>
      </w:r>
    </w:p>
    <w:p w:rsidR="001C21DD" w:rsidRPr="001C21DD" w:rsidRDefault="001C21DD" w:rsidP="001C21DD">
      <w:pPr>
        <w:spacing w:after="0" w:line="240" w:lineRule="auto"/>
        <w:ind w:right="288" w:firstLine="450"/>
        <w:jc w:val="right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Sd</w:t>
      </w:r>
      <w:proofErr w:type="spellEnd"/>
      <w:proofErr w:type="gramEnd"/>
      <w:r w:rsidRPr="001C21DD">
        <w:rPr>
          <w:rFonts w:ascii="Times New Roman" w:eastAsia="Times New Roman" w:hAnsi="Times New Roman" w:cs="Times New Roman"/>
          <w:color w:val="000000"/>
        </w:rPr>
        <w:t>/-</w:t>
      </w:r>
    </w:p>
    <w:p w:rsidR="001C21DD" w:rsidRPr="001C21DD" w:rsidRDefault="001C21DD" w:rsidP="001C21DD">
      <w:pPr>
        <w:spacing w:after="0" w:line="240" w:lineRule="auto"/>
        <w:ind w:right="-360" w:firstLine="450"/>
        <w:jc w:val="right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1C21DD">
        <w:rPr>
          <w:rFonts w:ascii="Times New Roman" w:eastAsia="Times New Roman" w:hAnsi="Times New Roman" w:cs="Times New Roman"/>
          <w:color w:val="000000"/>
        </w:rPr>
        <w:t>Anup</w:t>
      </w:r>
      <w:proofErr w:type="spellEnd"/>
      <w:r w:rsidRPr="001C21DD">
        <w:rPr>
          <w:rFonts w:ascii="Times New Roman" w:eastAsia="Times New Roman" w:hAnsi="Times New Roman" w:cs="Times New Roman"/>
          <w:color w:val="000000"/>
        </w:rPr>
        <w:t xml:space="preserve"> K. </w:t>
      </w:r>
      <w:proofErr w:type="spellStart"/>
      <w:r w:rsidRPr="001C21DD">
        <w:rPr>
          <w:rFonts w:ascii="Times New Roman" w:eastAsia="Times New Roman" w:hAnsi="Times New Roman" w:cs="Times New Roman"/>
          <w:color w:val="000000"/>
        </w:rPr>
        <w:t>Pujari</w:t>
      </w:r>
      <w:proofErr w:type="spellEnd"/>
      <w:r w:rsidRPr="001C21DD">
        <w:rPr>
          <w:rFonts w:ascii="Times New Roman" w:eastAsia="Times New Roman" w:hAnsi="Times New Roman" w:cs="Times New Roman"/>
          <w:color w:val="000000"/>
        </w:rPr>
        <w:t>)</w:t>
      </w:r>
    </w:p>
    <w:p w:rsidR="001C21DD" w:rsidRPr="001C21DD" w:rsidRDefault="001C21DD" w:rsidP="001C21DD">
      <w:pPr>
        <w:spacing w:after="0" w:line="240" w:lineRule="auto"/>
        <w:ind w:right="-360" w:firstLine="450"/>
        <w:jc w:val="right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Director General of Foreign Trade</w:t>
      </w:r>
    </w:p>
    <w:p w:rsidR="001C21DD" w:rsidRPr="001C21DD" w:rsidRDefault="001C21DD" w:rsidP="001C21DD">
      <w:pPr>
        <w:spacing w:after="0" w:line="240" w:lineRule="auto"/>
        <w:ind w:right="-360" w:firstLine="450"/>
        <w:jc w:val="right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 xml:space="preserve">E-mail: </w:t>
      </w:r>
      <w:proofErr w:type="spellStart"/>
      <w:proofErr w:type="gramStart"/>
      <w:r w:rsidRPr="001C21DD">
        <w:rPr>
          <w:rFonts w:ascii="Times New Roman" w:eastAsia="Times New Roman" w:hAnsi="Times New Roman" w:cs="Times New Roman"/>
          <w:color w:val="000000"/>
        </w:rPr>
        <w:t>dgft</w:t>
      </w:r>
      <w:proofErr w:type="spellEnd"/>
      <w:r w:rsidRPr="001C21DD">
        <w:rPr>
          <w:rFonts w:ascii="Times New Roman" w:eastAsia="Times New Roman" w:hAnsi="Times New Roman" w:cs="Times New Roman"/>
          <w:color w:val="000000"/>
        </w:rPr>
        <w:t>[</w:t>
      </w:r>
      <w:proofErr w:type="gramEnd"/>
      <w:r w:rsidRPr="001C21DD">
        <w:rPr>
          <w:rFonts w:ascii="Times New Roman" w:eastAsia="Times New Roman" w:hAnsi="Times New Roman" w:cs="Times New Roman"/>
          <w:color w:val="000000"/>
        </w:rPr>
        <w:t>at]</w:t>
      </w:r>
      <w:proofErr w:type="spellStart"/>
      <w:r w:rsidRPr="001C21DD">
        <w:rPr>
          <w:rFonts w:ascii="Times New Roman" w:eastAsia="Times New Roman" w:hAnsi="Times New Roman" w:cs="Times New Roman"/>
          <w:color w:val="000000"/>
        </w:rPr>
        <w:t>nic</w:t>
      </w:r>
      <w:proofErr w:type="spellEnd"/>
      <w:r w:rsidRPr="001C21DD">
        <w:rPr>
          <w:rFonts w:ascii="Times New Roman" w:eastAsia="Times New Roman" w:hAnsi="Times New Roman" w:cs="Times New Roman"/>
          <w:color w:val="000000"/>
        </w:rPr>
        <w:t>[dot]in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t> </w:t>
      </w:r>
    </w:p>
    <w:p w:rsidR="001C21DD" w:rsidRPr="001C21DD" w:rsidRDefault="001C21DD" w:rsidP="001C21DD">
      <w:pPr>
        <w:spacing w:after="0" w:line="240" w:lineRule="auto"/>
        <w:ind w:right="-360" w:firstLine="450"/>
        <w:jc w:val="center"/>
        <w:rPr>
          <w:rFonts w:ascii="Calibri" w:eastAsia="Times New Roman" w:hAnsi="Calibri" w:cs="Calibri"/>
          <w:color w:val="000000"/>
        </w:rPr>
      </w:pPr>
      <w:r w:rsidRPr="001C21DD">
        <w:rPr>
          <w:rFonts w:ascii="Times New Roman" w:eastAsia="Times New Roman" w:hAnsi="Times New Roman" w:cs="Times New Roman"/>
          <w:color w:val="000000"/>
        </w:rPr>
        <w:lastRenderedPageBreak/>
        <w:t>(Issued from 01/89/180/118/AM-02/PC 2(A))</w:t>
      </w:r>
    </w:p>
    <w:p w:rsidR="002149F3" w:rsidRPr="001C21DD" w:rsidRDefault="002149F3" w:rsidP="001C21DD"/>
    <w:sectPr w:rsidR="002149F3" w:rsidRPr="001C21DD" w:rsidSect="0021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E07FD"/>
    <w:rsid w:val="001C21DD"/>
    <w:rsid w:val="002149F3"/>
    <w:rsid w:val="00EE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07FD"/>
  </w:style>
  <w:style w:type="paragraph" w:customStyle="1" w:styleId="default">
    <w:name w:val="default"/>
    <w:basedOn w:val="Normal"/>
    <w:rsid w:val="00E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1C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2017-02-10T06:12:00Z</dcterms:created>
  <dcterms:modified xsi:type="dcterms:W3CDTF">2017-02-10T06:12:00Z</dcterms:modified>
</cp:coreProperties>
</file>