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TO BE PUBLISHED IN THE GAZETTE OF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INDIA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EXTRAORDINARY</w:t>
      </w:r>
    </w:p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PART-II, SECTION-3, SUB SECTION (ii)</w:t>
      </w:r>
    </w:p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 OF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INDIA</w:t>
      </w:r>
    </w:p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MINISTRY OF COMMERCE AND INDUSTRY</w:t>
      </w:r>
    </w:p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DEPARPTMENT OF COMMERCE</w:t>
      </w:r>
    </w:p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86341">
        <w:rPr>
          <w:rFonts w:ascii="Times New Roman" w:eastAsia="Times New Roman" w:hAnsi="Times New Roman" w:cs="Times New Roman"/>
          <w:color w:val="000000"/>
          <w:sz w:val="28"/>
          <w:u w:val="single"/>
        </w:rPr>
        <w:t>NOTIFICATION NO.</w:t>
      </w:r>
      <w:proofErr w:type="gramEnd"/>
      <w:r w:rsidRPr="00586341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22/2009-2014</w:t>
      </w:r>
    </w:p>
    <w:p w:rsidR="00586341" w:rsidRPr="00586341" w:rsidRDefault="00586341" w:rsidP="005863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863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NEW DELHI, DATED 23</w:t>
      </w:r>
      <w:r w:rsidRPr="005863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vertAlign w:val="superscript"/>
        </w:rPr>
        <w:t>rd</w:t>
      </w:r>
      <w:r w:rsidRPr="00586341">
        <w:rPr>
          <w:rFonts w:ascii="Times New Roman" w:eastAsia="Times New Roman" w:hAnsi="Times New Roman" w:cs="Times New Roman"/>
          <w:color w:val="000000"/>
          <w:kern w:val="36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DECEMBER, 2009</w:t>
      </w:r>
    </w:p>
    <w:p w:rsidR="00586341" w:rsidRPr="00586341" w:rsidRDefault="00586341" w:rsidP="0058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6341" w:rsidRPr="00586341" w:rsidRDefault="00586341" w:rsidP="0058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586341">
        <w:rPr>
          <w:rFonts w:ascii="Times New Roman" w:eastAsia="Times New Roman" w:hAnsi="Times New Roman" w:cs="Times New Roman"/>
          <w:color w:val="000000"/>
          <w:sz w:val="28"/>
          <w:u w:val="single"/>
        </w:rPr>
        <w:t>Subject 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:</w:t>
      </w:r>
      <w:proofErr w:type="gramEnd"/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Prohibition on import of milk and milk products from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China.</w:t>
      </w:r>
    </w:p>
    <w:p w:rsidR="00586341" w:rsidRPr="00586341" w:rsidRDefault="00586341" w:rsidP="0058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6341" w:rsidRPr="00586341" w:rsidRDefault="00586341" w:rsidP="00586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S.O. (E)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In exercise of powers conferred by Section 5, read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586341">
        <w:rPr>
          <w:rFonts w:ascii="Times New Roman" w:eastAsia="Times New Roman" w:hAnsi="Times New Roman" w:cs="Times New Roman"/>
          <w:color w:val="000000"/>
          <w:sz w:val="28"/>
        </w:rPr>
        <w:t>alongwith</w:t>
      </w:r>
      <w:proofErr w:type="spellEnd"/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Section 3(2) of the Foreign Trade (Development and Regulation) Act, 1992, also read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586341">
        <w:rPr>
          <w:rFonts w:ascii="Times New Roman" w:eastAsia="Times New Roman" w:hAnsi="Times New Roman" w:cs="Times New Roman"/>
          <w:color w:val="000000"/>
          <w:sz w:val="28"/>
        </w:rPr>
        <w:t>alongwith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paragraph</w:t>
      </w:r>
      <w:proofErr w:type="spellEnd"/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 of Foreign Trade Policy, 2009-14, the Central Government hereby further extends the prohibition on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import of milk and milk products including chocolates and chocolate products and candies/ confectionary/ food preparations with milk or milk solids as an ingredient, from China, imposed vide Notification No. 67(RE-2008)/2004-2009 dated 1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December, 2008 and extended vide Notification No. 111(RE-2008)/2004-2009 dated 16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586341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June, 2009, for a period of six months from 24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December, 2009 and until further orders.</w:t>
      </w:r>
    </w:p>
    <w:p w:rsidR="00586341" w:rsidRPr="00586341" w:rsidRDefault="00586341" w:rsidP="0058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6341" w:rsidRPr="00586341" w:rsidRDefault="00586341" w:rsidP="0058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This issues in public interest.</w:t>
      </w:r>
    </w:p>
    <w:p w:rsidR="00586341" w:rsidRPr="00586341" w:rsidRDefault="00586341" w:rsidP="005863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6341" w:rsidRPr="00586341" w:rsidRDefault="00586341" w:rsidP="005863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586341">
        <w:rPr>
          <w:rFonts w:ascii="Times New Roman" w:eastAsia="Times New Roman" w:hAnsi="Times New Roman" w:cs="Times New Roman"/>
          <w:color w:val="000000"/>
          <w:sz w:val="28"/>
        </w:rPr>
        <w:t>Sd</w:t>
      </w:r>
      <w:proofErr w:type="spellEnd"/>
      <w:proofErr w:type="gramEnd"/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/-</w:t>
      </w:r>
    </w:p>
    <w:p w:rsidR="00586341" w:rsidRPr="00586341" w:rsidRDefault="00586341" w:rsidP="005863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86341">
        <w:rPr>
          <w:rFonts w:ascii="Times New Roman" w:eastAsia="Times New Roman" w:hAnsi="Times New Roman" w:cs="Times New Roman"/>
          <w:color w:val="000000"/>
          <w:sz w:val="28"/>
        </w:rPr>
        <w:t>( R.S</w:t>
      </w:r>
      <w:proofErr w:type="gramEnd"/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586341">
        <w:rPr>
          <w:rFonts w:ascii="Times New Roman" w:eastAsia="Times New Roman" w:hAnsi="Times New Roman" w:cs="Times New Roman"/>
          <w:color w:val="000000"/>
          <w:sz w:val="28"/>
        </w:rPr>
        <w:t>Gujral</w:t>
      </w:r>
      <w:proofErr w:type="spellEnd"/>
      <w:r w:rsidRPr="005863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86341" w:rsidRPr="00586341" w:rsidRDefault="00586341" w:rsidP="005863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Director General of Foreign Trade and</w:t>
      </w:r>
    </w:p>
    <w:p w:rsidR="00586341" w:rsidRPr="00586341" w:rsidRDefault="00586341" w:rsidP="005863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Ex-officio Special Secretary to the Government of India</w:t>
      </w:r>
    </w:p>
    <w:p w:rsidR="00586341" w:rsidRPr="00586341" w:rsidRDefault="00586341" w:rsidP="0058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6341" w:rsidRPr="00586341" w:rsidRDefault="00586341" w:rsidP="0058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(Issued from F.No.01/93/180/898/AM99/PC-</w:t>
      </w:r>
      <w:proofErr w:type="gramStart"/>
      <w:r w:rsidRPr="00586341">
        <w:rPr>
          <w:rFonts w:ascii="Times New Roman" w:eastAsia="Times New Roman" w:hAnsi="Times New Roman" w:cs="Times New Roman"/>
          <w:color w:val="000000"/>
          <w:sz w:val="28"/>
        </w:rPr>
        <w:t>2(</w:t>
      </w:r>
      <w:proofErr w:type="gramEnd"/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</w:p>
    <w:p w:rsidR="00586341" w:rsidRPr="00586341" w:rsidRDefault="00586341" w:rsidP="0058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3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49FD" w:rsidRDefault="00FA49FD"/>
    <w:sectPr w:rsidR="00FA49FD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86341"/>
    <w:rsid w:val="00586341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paragraph" w:styleId="Heading1">
    <w:name w:val="heading 1"/>
    <w:basedOn w:val="Normal"/>
    <w:link w:val="Heading1Char"/>
    <w:uiPriority w:val="9"/>
    <w:qFormat/>
    <w:rsid w:val="0058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3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86341"/>
  </w:style>
  <w:style w:type="character" w:customStyle="1" w:styleId="grame">
    <w:name w:val="grame"/>
    <w:basedOn w:val="DefaultParagraphFont"/>
    <w:rsid w:val="00586341"/>
  </w:style>
  <w:style w:type="character" w:customStyle="1" w:styleId="spelle">
    <w:name w:val="spelle"/>
    <w:basedOn w:val="DefaultParagraphFont"/>
    <w:rsid w:val="00586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2017-02-13T09:03:00Z</dcterms:created>
  <dcterms:modified xsi:type="dcterms:W3CDTF">2017-02-13T09:03:00Z</dcterms:modified>
</cp:coreProperties>
</file>