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CA" w:rsidRPr="00BC1CCA" w:rsidRDefault="00BC1CCA" w:rsidP="00BC1CCA">
      <w:pPr>
        <w:spacing w:after="0" w:line="240" w:lineRule="auto"/>
        <w:ind w:right="-360" w:firstLine="450"/>
        <w:jc w:val="center"/>
        <w:rPr>
          <w:rFonts w:ascii="Calibri" w:eastAsia="Times New Roman" w:hAnsi="Calibri" w:cs="Calibri"/>
          <w:color w:val="000000"/>
        </w:rPr>
      </w:pPr>
      <w:r w:rsidRPr="00BC1CCA">
        <w:rPr>
          <w:rFonts w:ascii="Times New Roman" w:eastAsia="Times New Roman" w:hAnsi="Times New Roman" w:cs="Times New Roman"/>
          <w:color w:val="000000"/>
        </w:rPr>
        <w:t xml:space="preserve">To be </w:t>
      </w:r>
      <w:proofErr w:type="gramStart"/>
      <w:r w:rsidRPr="00BC1CCA">
        <w:rPr>
          <w:rFonts w:ascii="Times New Roman" w:eastAsia="Times New Roman" w:hAnsi="Times New Roman" w:cs="Times New Roman"/>
          <w:color w:val="000000"/>
        </w:rPr>
        <w:t>Published</w:t>
      </w:r>
      <w:proofErr w:type="gramEnd"/>
      <w:r w:rsidRPr="00BC1CCA">
        <w:rPr>
          <w:rFonts w:ascii="Times New Roman" w:eastAsia="Times New Roman" w:hAnsi="Times New Roman" w:cs="Times New Roman"/>
          <w:color w:val="000000"/>
        </w:rPr>
        <w:t xml:space="preserve"> in the Gazette of India Extraordinary</w:t>
      </w:r>
    </w:p>
    <w:p w:rsidR="00BC1CCA" w:rsidRPr="00BC1CCA" w:rsidRDefault="00BC1CCA" w:rsidP="00BC1CCA">
      <w:pPr>
        <w:spacing w:after="0" w:line="240" w:lineRule="auto"/>
        <w:ind w:right="-360" w:firstLine="450"/>
        <w:jc w:val="center"/>
        <w:rPr>
          <w:rFonts w:ascii="Calibri" w:eastAsia="Times New Roman" w:hAnsi="Calibri" w:cs="Calibri"/>
          <w:color w:val="000000"/>
        </w:rPr>
      </w:pPr>
      <w:r w:rsidRPr="00BC1CCA">
        <w:rPr>
          <w:rFonts w:ascii="Times New Roman" w:eastAsia="Times New Roman" w:hAnsi="Times New Roman" w:cs="Times New Roman"/>
          <w:color w:val="000000"/>
        </w:rPr>
        <w:t>Part-II, Section - 3, Sub-Section (ii)</w:t>
      </w:r>
    </w:p>
    <w:p w:rsidR="00BC1CCA" w:rsidRPr="00BC1CCA" w:rsidRDefault="00BC1CCA" w:rsidP="00BC1CCA">
      <w:pPr>
        <w:spacing w:after="0" w:line="240" w:lineRule="auto"/>
        <w:ind w:right="-360" w:firstLine="450"/>
        <w:jc w:val="center"/>
        <w:rPr>
          <w:rFonts w:ascii="Calibri" w:eastAsia="Times New Roman" w:hAnsi="Calibri" w:cs="Calibri"/>
          <w:color w:val="000000"/>
        </w:rPr>
      </w:pPr>
      <w:r w:rsidRPr="00BC1CCA">
        <w:rPr>
          <w:rFonts w:ascii="Times New Roman" w:eastAsia="Times New Roman" w:hAnsi="Times New Roman" w:cs="Times New Roman"/>
          <w:color w:val="000000"/>
        </w:rPr>
        <w:t> </w:t>
      </w:r>
    </w:p>
    <w:p w:rsidR="00BC1CCA" w:rsidRPr="00BC1CCA" w:rsidRDefault="00BC1CCA" w:rsidP="00BC1CCA">
      <w:pPr>
        <w:spacing w:after="0" w:line="240" w:lineRule="auto"/>
        <w:ind w:right="-360" w:firstLine="450"/>
        <w:jc w:val="center"/>
        <w:rPr>
          <w:rFonts w:ascii="Calibri" w:eastAsia="Times New Roman" w:hAnsi="Calibri" w:cs="Calibri"/>
          <w:color w:val="000000"/>
        </w:rPr>
      </w:pPr>
      <w:r w:rsidRPr="00BC1CCA">
        <w:rPr>
          <w:rFonts w:ascii="Times New Roman" w:eastAsia="Times New Roman" w:hAnsi="Times New Roman" w:cs="Times New Roman"/>
          <w:color w:val="000000"/>
        </w:rPr>
        <w:t>Government of India</w:t>
      </w:r>
    </w:p>
    <w:p w:rsidR="00BC1CCA" w:rsidRPr="00BC1CCA" w:rsidRDefault="00BC1CCA" w:rsidP="00BC1CCA">
      <w:pPr>
        <w:spacing w:after="0" w:line="240" w:lineRule="auto"/>
        <w:ind w:right="-360" w:firstLine="450"/>
        <w:jc w:val="center"/>
        <w:rPr>
          <w:rFonts w:ascii="Calibri" w:eastAsia="Times New Roman" w:hAnsi="Calibri" w:cs="Calibri"/>
          <w:color w:val="000000"/>
        </w:rPr>
      </w:pPr>
      <w:r w:rsidRPr="00BC1CCA">
        <w:rPr>
          <w:rFonts w:ascii="Times New Roman" w:eastAsia="Times New Roman" w:hAnsi="Times New Roman" w:cs="Times New Roman"/>
          <w:color w:val="000000"/>
        </w:rPr>
        <w:t>Ministry of Commerce &amp; Industry</w:t>
      </w:r>
    </w:p>
    <w:p w:rsidR="00BC1CCA" w:rsidRPr="00BC1CCA" w:rsidRDefault="00BC1CCA" w:rsidP="00BC1CCA">
      <w:pPr>
        <w:spacing w:after="0" w:line="240" w:lineRule="auto"/>
        <w:ind w:right="-360" w:firstLine="450"/>
        <w:jc w:val="center"/>
        <w:rPr>
          <w:rFonts w:ascii="Calibri" w:eastAsia="Times New Roman" w:hAnsi="Calibri" w:cs="Calibri"/>
          <w:color w:val="000000"/>
        </w:rPr>
      </w:pPr>
      <w:r w:rsidRPr="00BC1CCA">
        <w:rPr>
          <w:rFonts w:ascii="Times New Roman" w:eastAsia="Times New Roman" w:hAnsi="Times New Roman" w:cs="Times New Roman"/>
          <w:color w:val="000000"/>
        </w:rPr>
        <w:t>Department of Commerce</w:t>
      </w:r>
    </w:p>
    <w:p w:rsidR="00BC1CCA" w:rsidRPr="00BC1CCA" w:rsidRDefault="00BC1CCA" w:rsidP="00BC1CCA">
      <w:pPr>
        <w:spacing w:after="0" w:line="240" w:lineRule="auto"/>
        <w:ind w:right="-360" w:firstLine="450"/>
        <w:jc w:val="center"/>
        <w:rPr>
          <w:rFonts w:ascii="Calibri" w:eastAsia="Times New Roman" w:hAnsi="Calibri" w:cs="Calibri"/>
          <w:color w:val="000000"/>
        </w:rPr>
      </w:pPr>
      <w:proofErr w:type="spellStart"/>
      <w:r w:rsidRPr="00BC1CCA">
        <w:rPr>
          <w:rFonts w:ascii="Times New Roman" w:eastAsia="Times New Roman" w:hAnsi="Times New Roman" w:cs="Times New Roman"/>
          <w:color w:val="000000"/>
        </w:rPr>
        <w:t>Udyog</w:t>
      </w:r>
      <w:proofErr w:type="spellEnd"/>
      <w:r w:rsidRPr="00BC1CCA">
        <w:rPr>
          <w:rFonts w:ascii="Times New Roman" w:eastAsia="Times New Roman" w:hAnsi="Times New Roman" w:cs="Times New Roman"/>
          <w:color w:val="000000"/>
        </w:rPr>
        <w:t xml:space="preserve"> </w:t>
      </w:r>
      <w:proofErr w:type="spellStart"/>
      <w:r w:rsidRPr="00BC1CCA">
        <w:rPr>
          <w:rFonts w:ascii="Times New Roman" w:eastAsia="Times New Roman" w:hAnsi="Times New Roman" w:cs="Times New Roman"/>
          <w:color w:val="000000"/>
        </w:rPr>
        <w:t>Bhawan</w:t>
      </w:r>
      <w:proofErr w:type="spellEnd"/>
    </w:p>
    <w:p w:rsidR="00BC1CCA" w:rsidRPr="00BC1CCA" w:rsidRDefault="00BC1CCA" w:rsidP="00BC1CCA">
      <w:pPr>
        <w:spacing w:after="0" w:line="240" w:lineRule="auto"/>
        <w:ind w:right="-360" w:firstLine="450"/>
        <w:jc w:val="center"/>
        <w:rPr>
          <w:rFonts w:ascii="Calibri" w:eastAsia="Times New Roman" w:hAnsi="Calibri" w:cs="Calibri"/>
          <w:color w:val="000000"/>
        </w:rPr>
      </w:pPr>
      <w:r w:rsidRPr="00BC1CCA">
        <w:rPr>
          <w:rFonts w:ascii="Times New Roman" w:eastAsia="Times New Roman" w:hAnsi="Times New Roman" w:cs="Times New Roman"/>
          <w:color w:val="000000"/>
        </w:rPr>
        <w:t> </w:t>
      </w:r>
    </w:p>
    <w:p w:rsidR="00BC1CCA" w:rsidRPr="00BC1CCA" w:rsidRDefault="00BC1CCA" w:rsidP="00BC1CCA">
      <w:pPr>
        <w:spacing w:after="0" w:line="240" w:lineRule="auto"/>
        <w:ind w:right="-360" w:firstLine="450"/>
        <w:jc w:val="center"/>
        <w:rPr>
          <w:rFonts w:ascii="Calibri" w:eastAsia="Times New Roman" w:hAnsi="Calibri" w:cs="Calibri"/>
          <w:color w:val="000000"/>
        </w:rPr>
      </w:pPr>
      <w:r w:rsidRPr="00BC1CCA">
        <w:rPr>
          <w:rFonts w:ascii="Times New Roman" w:eastAsia="Times New Roman" w:hAnsi="Times New Roman" w:cs="Times New Roman"/>
          <w:color w:val="000000"/>
          <w:u w:val="single"/>
        </w:rPr>
        <w:t>Notification No. 18 (RE–2013)/2009-2014</w:t>
      </w:r>
    </w:p>
    <w:p w:rsidR="00BC1CCA" w:rsidRPr="00BC1CCA" w:rsidRDefault="00BC1CCA" w:rsidP="00BC1CCA">
      <w:pPr>
        <w:spacing w:after="0" w:line="240" w:lineRule="auto"/>
        <w:ind w:right="-360" w:firstLine="450"/>
        <w:jc w:val="center"/>
        <w:rPr>
          <w:rFonts w:ascii="Calibri" w:eastAsia="Times New Roman" w:hAnsi="Calibri" w:cs="Calibri"/>
          <w:color w:val="000000"/>
        </w:rPr>
      </w:pPr>
      <w:r w:rsidRPr="00BC1CCA">
        <w:rPr>
          <w:rFonts w:ascii="Times New Roman" w:eastAsia="Times New Roman" w:hAnsi="Times New Roman" w:cs="Times New Roman"/>
          <w:color w:val="000000"/>
        </w:rPr>
        <w:t>New Delhi, Dated The 11</w:t>
      </w:r>
      <w:r w:rsidRPr="00BC1CCA">
        <w:rPr>
          <w:rFonts w:ascii="Times New Roman" w:eastAsia="Times New Roman" w:hAnsi="Times New Roman" w:cs="Times New Roman"/>
          <w:color w:val="000000"/>
          <w:vertAlign w:val="superscript"/>
        </w:rPr>
        <w:t>th</w:t>
      </w:r>
      <w:r w:rsidRPr="00BC1CCA">
        <w:rPr>
          <w:rFonts w:ascii="Times New Roman" w:eastAsia="Times New Roman" w:hAnsi="Times New Roman" w:cs="Times New Roman"/>
          <w:color w:val="000000"/>
        </w:rPr>
        <w:t> June, 2013</w:t>
      </w:r>
    </w:p>
    <w:p w:rsidR="00BC1CCA" w:rsidRPr="00BC1CCA" w:rsidRDefault="00BC1CCA" w:rsidP="00BC1CCA">
      <w:pPr>
        <w:spacing w:after="0" w:line="240" w:lineRule="auto"/>
        <w:ind w:right="-360" w:firstLine="450"/>
        <w:rPr>
          <w:rFonts w:ascii="Calibri" w:eastAsia="Times New Roman" w:hAnsi="Calibri" w:cs="Calibri"/>
          <w:color w:val="000000"/>
        </w:rPr>
      </w:pPr>
      <w:r w:rsidRPr="00BC1CCA">
        <w:rPr>
          <w:rFonts w:ascii="Times New Roman" w:eastAsia="Times New Roman" w:hAnsi="Times New Roman" w:cs="Times New Roman"/>
          <w:b/>
          <w:bCs/>
          <w:color w:val="000000"/>
        </w:rPr>
        <w:t> </w:t>
      </w:r>
    </w:p>
    <w:p w:rsidR="00BC1CCA" w:rsidRPr="00BC1CCA" w:rsidRDefault="00BC1CCA" w:rsidP="00BC1CCA">
      <w:pPr>
        <w:spacing w:after="0" w:line="240" w:lineRule="auto"/>
        <w:ind w:right="-360" w:firstLine="450"/>
        <w:rPr>
          <w:rFonts w:ascii="Calibri" w:eastAsia="Times New Roman" w:hAnsi="Calibri" w:cs="Calibri"/>
          <w:color w:val="000000"/>
        </w:rPr>
      </w:pPr>
      <w:r w:rsidRPr="00BC1CCA">
        <w:rPr>
          <w:rFonts w:ascii="Times New Roman" w:eastAsia="Times New Roman" w:hAnsi="Times New Roman" w:cs="Times New Roman"/>
          <w:b/>
          <w:bCs/>
          <w:color w:val="000000"/>
        </w:rPr>
        <w:t>Subject:</w:t>
      </w:r>
      <w:r w:rsidRPr="00BC1CCA">
        <w:rPr>
          <w:rFonts w:ascii="Times New Roman" w:eastAsia="Times New Roman" w:hAnsi="Times New Roman" w:cs="Times New Roman"/>
          <w:color w:val="000000"/>
        </w:rPr>
        <w:t> </w:t>
      </w:r>
      <w:r w:rsidRPr="00BC1CCA">
        <w:rPr>
          <w:rFonts w:ascii="Times New Roman" w:eastAsia="Times New Roman" w:hAnsi="Times New Roman" w:cs="Times New Roman"/>
          <w:b/>
          <w:bCs/>
          <w:color w:val="000000"/>
        </w:rPr>
        <w:t>Import of live-stock products - Amendment in ITC (HS) 2012, Schedule 1 (Import Policy).</w:t>
      </w:r>
    </w:p>
    <w:p w:rsidR="00BC1CCA" w:rsidRPr="00BC1CCA" w:rsidRDefault="00BC1CCA" w:rsidP="00BC1CCA">
      <w:pPr>
        <w:spacing w:after="0" w:line="240" w:lineRule="auto"/>
        <w:ind w:right="-360" w:firstLine="450"/>
        <w:rPr>
          <w:rFonts w:ascii="Calibri" w:eastAsia="Times New Roman" w:hAnsi="Calibri" w:cs="Calibri"/>
          <w:color w:val="000000"/>
        </w:rPr>
      </w:pPr>
      <w:r w:rsidRPr="00BC1CCA">
        <w:rPr>
          <w:rFonts w:ascii="Times New Roman" w:eastAsia="Times New Roman" w:hAnsi="Times New Roman" w:cs="Times New Roman"/>
          <w:color w:val="000000"/>
          <w:sz w:val="6"/>
          <w:szCs w:val="6"/>
        </w:rPr>
        <w:t> </w:t>
      </w:r>
    </w:p>
    <w:p w:rsidR="00BC1CCA" w:rsidRPr="00BC1CCA" w:rsidRDefault="00BC1CCA" w:rsidP="00BC1CCA">
      <w:pPr>
        <w:spacing w:after="0" w:line="240" w:lineRule="auto"/>
        <w:ind w:firstLine="450"/>
        <w:rPr>
          <w:rFonts w:ascii="Calibri" w:eastAsia="Times New Roman" w:hAnsi="Calibri" w:cs="Calibri"/>
          <w:color w:val="000000"/>
        </w:rPr>
      </w:pPr>
      <w:r w:rsidRPr="00BC1CCA">
        <w:rPr>
          <w:rFonts w:ascii="Times New Roman" w:eastAsia="Times New Roman" w:hAnsi="Times New Roman" w:cs="Times New Roman"/>
          <w:color w:val="000000"/>
        </w:rPr>
        <w:t> </w:t>
      </w:r>
    </w:p>
    <w:p w:rsidR="00BC1CCA" w:rsidRPr="00BC1CCA" w:rsidRDefault="00BC1CCA" w:rsidP="00BC1CCA">
      <w:pPr>
        <w:spacing w:after="0" w:line="240" w:lineRule="auto"/>
        <w:ind w:firstLine="450"/>
        <w:rPr>
          <w:rFonts w:ascii="Calibri" w:eastAsia="Times New Roman" w:hAnsi="Calibri" w:cs="Calibri"/>
          <w:color w:val="000000"/>
        </w:rPr>
      </w:pPr>
      <w:r w:rsidRPr="00BC1CCA">
        <w:rPr>
          <w:rFonts w:ascii="Times New Roman" w:eastAsia="Times New Roman" w:hAnsi="Times New Roman" w:cs="Times New Roman"/>
          <w:color w:val="000000"/>
        </w:rPr>
        <w:t>S.O.(E) In exercise  of powers conferred by Section  5 of the Foreign Trade (Development &amp; Regulation) Act, 1992 (No. 22 of 1992), read with paragraph 2.1 of the Foreign Trade Policy, 2009-2014, as amended from time to time, the Central Government hereby makes the following amendments in ITC (HS) 2012, Schedule 1 (Import Policy):</w:t>
      </w:r>
    </w:p>
    <w:p w:rsidR="00BC1CCA" w:rsidRPr="00BC1CCA" w:rsidRDefault="00BC1CCA" w:rsidP="00BC1CCA">
      <w:pPr>
        <w:spacing w:after="0" w:line="240" w:lineRule="auto"/>
        <w:ind w:left="360" w:right="-360" w:hanging="270"/>
        <w:jc w:val="both"/>
        <w:rPr>
          <w:rFonts w:ascii="Calibri" w:eastAsia="Times New Roman" w:hAnsi="Calibri" w:cs="Calibri"/>
          <w:color w:val="000000"/>
        </w:rPr>
      </w:pPr>
      <w:r w:rsidRPr="00BC1CCA">
        <w:rPr>
          <w:rFonts w:ascii="Times New Roman" w:eastAsia="Times New Roman" w:hAnsi="Times New Roman" w:cs="Times New Roman"/>
          <w:color w:val="000000"/>
        </w:rPr>
        <w:t>a.</w:t>
      </w:r>
      <w:r w:rsidRPr="00BC1CCA">
        <w:rPr>
          <w:rFonts w:ascii="Times New Roman" w:eastAsia="Times New Roman" w:hAnsi="Times New Roman" w:cs="Times New Roman"/>
          <w:color w:val="000000"/>
          <w:sz w:val="14"/>
          <w:szCs w:val="14"/>
        </w:rPr>
        <w:t>   </w:t>
      </w:r>
      <w:r w:rsidRPr="00BC1CCA">
        <w:rPr>
          <w:rFonts w:ascii="Times New Roman" w:eastAsia="Times New Roman" w:hAnsi="Times New Roman" w:cs="Times New Roman"/>
          <w:color w:val="000000"/>
          <w:sz w:val="14"/>
        </w:rPr>
        <w:t> </w:t>
      </w:r>
      <w:r w:rsidRPr="00BC1CCA">
        <w:rPr>
          <w:rFonts w:ascii="Times New Roman" w:eastAsia="Times New Roman" w:hAnsi="Times New Roman" w:cs="Times New Roman"/>
          <w:color w:val="000000"/>
        </w:rPr>
        <w:t>The following Policy Conditions are revised /inserted in Chapter 1:</w:t>
      </w:r>
    </w:p>
    <w:p w:rsidR="00BC1CCA" w:rsidRPr="00BC1CCA" w:rsidRDefault="00BC1CCA" w:rsidP="00BC1CCA">
      <w:pPr>
        <w:spacing w:after="0" w:line="240" w:lineRule="auto"/>
        <w:ind w:left="540" w:right="-360" w:hanging="540"/>
        <w:rPr>
          <w:rFonts w:ascii="Calibri" w:eastAsia="Times New Roman" w:hAnsi="Calibri" w:cs="Calibri"/>
          <w:color w:val="000000"/>
        </w:rPr>
      </w:pPr>
      <w:r w:rsidRPr="00BC1CCA">
        <w:rPr>
          <w:rFonts w:ascii="Times New Roman" w:eastAsia="Times New Roman" w:hAnsi="Times New Roman" w:cs="Times New Roman"/>
          <w:color w:val="000000"/>
          <w:sz w:val="14"/>
          <w:szCs w:val="14"/>
        </w:rPr>
        <w:t>       </w:t>
      </w:r>
      <w:r w:rsidRPr="00BC1CCA">
        <w:rPr>
          <w:rFonts w:ascii="Times New Roman" w:eastAsia="Times New Roman" w:hAnsi="Times New Roman" w:cs="Times New Roman"/>
          <w:color w:val="000000"/>
          <w:sz w:val="14"/>
        </w:rPr>
        <w:t> </w:t>
      </w:r>
      <w:proofErr w:type="spellStart"/>
      <w:proofErr w:type="gramStart"/>
      <w:r w:rsidRPr="00BC1CCA">
        <w:rPr>
          <w:rFonts w:ascii="Times New Roman" w:eastAsia="Times New Roman" w:hAnsi="Times New Roman" w:cs="Times New Roman"/>
          <w:color w:val="000000"/>
        </w:rPr>
        <w:t>i</w:t>
      </w:r>
      <w:proofErr w:type="spellEnd"/>
      <w:proofErr w:type="gramEnd"/>
      <w:r w:rsidRPr="00BC1CCA">
        <w:rPr>
          <w:rFonts w:ascii="Times New Roman" w:eastAsia="Times New Roman" w:hAnsi="Times New Roman" w:cs="Times New Roman"/>
          <w:color w:val="000000"/>
        </w:rPr>
        <w:t>.</w:t>
      </w:r>
      <w:r w:rsidRPr="00BC1CCA">
        <w:rPr>
          <w:rFonts w:ascii="Times New Roman" w:eastAsia="Times New Roman" w:hAnsi="Times New Roman" w:cs="Times New Roman"/>
          <w:color w:val="000000"/>
          <w:sz w:val="14"/>
          <w:szCs w:val="14"/>
        </w:rPr>
        <w:t>     </w:t>
      </w:r>
      <w:r w:rsidRPr="00BC1CCA">
        <w:rPr>
          <w:rFonts w:ascii="Times New Roman" w:eastAsia="Times New Roman" w:hAnsi="Times New Roman" w:cs="Times New Roman"/>
          <w:color w:val="000000"/>
          <w:sz w:val="14"/>
        </w:rPr>
        <w:t> </w:t>
      </w:r>
      <w:r w:rsidRPr="00BC1CCA">
        <w:rPr>
          <w:rFonts w:ascii="Times New Roman" w:eastAsia="Times New Roman" w:hAnsi="Times New Roman" w:cs="Times New Roman"/>
          <w:color w:val="000000"/>
        </w:rPr>
        <w:t>Policy Condition 2 (b) (iii) is revised and substituted as under:</w:t>
      </w:r>
    </w:p>
    <w:p w:rsidR="00BC1CCA" w:rsidRPr="00BC1CCA" w:rsidRDefault="00BC1CCA" w:rsidP="00BC1CCA">
      <w:pPr>
        <w:spacing w:after="0" w:line="240" w:lineRule="auto"/>
        <w:ind w:left="540"/>
        <w:jc w:val="both"/>
        <w:rPr>
          <w:rFonts w:ascii="Calibri" w:eastAsia="Times New Roman" w:hAnsi="Calibri" w:cs="Calibri"/>
          <w:color w:val="000000"/>
        </w:rPr>
      </w:pPr>
      <w:r w:rsidRPr="00BC1CCA">
        <w:rPr>
          <w:rFonts w:ascii="Times New Roman" w:eastAsia="Times New Roman" w:hAnsi="Times New Roman" w:cs="Times New Roman"/>
          <w:color w:val="000000"/>
        </w:rPr>
        <w:t>“A health certificate as per the India’s requirements issued either by the official veterinarian or by a veterinary doctor authorized to issue an export certificate by the Government of the country of origin shall be furnished at the time of custom clearance.”</w:t>
      </w:r>
    </w:p>
    <w:p w:rsidR="00BC1CCA" w:rsidRPr="00BC1CCA" w:rsidRDefault="00BC1CCA" w:rsidP="00BC1CCA">
      <w:pPr>
        <w:spacing w:after="0" w:line="240" w:lineRule="auto"/>
        <w:ind w:left="540" w:right="-360" w:hanging="540"/>
        <w:jc w:val="both"/>
        <w:rPr>
          <w:rFonts w:ascii="Calibri" w:eastAsia="Times New Roman" w:hAnsi="Calibri" w:cs="Calibri"/>
          <w:color w:val="000000"/>
        </w:rPr>
      </w:pPr>
      <w:r w:rsidRPr="00BC1CCA">
        <w:rPr>
          <w:rFonts w:ascii="Times New Roman" w:eastAsia="Times New Roman" w:hAnsi="Times New Roman" w:cs="Times New Roman"/>
          <w:color w:val="000000"/>
          <w:sz w:val="14"/>
          <w:szCs w:val="14"/>
        </w:rPr>
        <w:t>     </w:t>
      </w:r>
      <w:r w:rsidRPr="00BC1CCA">
        <w:rPr>
          <w:rFonts w:ascii="Times New Roman" w:eastAsia="Times New Roman" w:hAnsi="Times New Roman" w:cs="Times New Roman"/>
          <w:color w:val="000000"/>
          <w:sz w:val="14"/>
        </w:rPr>
        <w:t> </w:t>
      </w:r>
      <w:proofErr w:type="gramStart"/>
      <w:r w:rsidRPr="00BC1CCA">
        <w:rPr>
          <w:rFonts w:ascii="Times New Roman" w:eastAsia="Times New Roman" w:hAnsi="Times New Roman" w:cs="Times New Roman"/>
          <w:color w:val="000000"/>
        </w:rPr>
        <w:t>ii</w:t>
      </w:r>
      <w:proofErr w:type="gramEnd"/>
      <w:r w:rsidRPr="00BC1CCA">
        <w:rPr>
          <w:rFonts w:ascii="Times New Roman" w:eastAsia="Times New Roman" w:hAnsi="Times New Roman" w:cs="Times New Roman"/>
          <w:color w:val="000000"/>
        </w:rPr>
        <w:t>.</w:t>
      </w:r>
      <w:r w:rsidRPr="00BC1CCA">
        <w:rPr>
          <w:rFonts w:ascii="Times New Roman" w:eastAsia="Times New Roman" w:hAnsi="Times New Roman" w:cs="Times New Roman"/>
          <w:color w:val="000000"/>
          <w:sz w:val="14"/>
          <w:szCs w:val="14"/>
        </w:rPr>
        <w:t>     </w:t>
      </w:r>
      <w:r w:rsidRPr="00BC1CCA">
        <w:rPr>
          <w:rFonts w:ascii="Times New Roman" w:eastAsia="Times New Roman" w:hAnsi="Times New Roman" w:cs="Times New Roman"/>
          <w:color w:val="000000"/>
          <w:sz w:val="14"/>
        </w:rPr>
        <w:t> </w:t>
      </w:r>
      <w:r w:rsidRPr="00BC1CCA">
        <w:rPr>
          <w:rFonts w:ascii="Times New Roman" w:eastAsia="Times New Roman" w:hAnsi="Times New Roman" w:cs="Times New Roman"/>
          <w:color w:val="000000"/>
        </w:rPr>
        <w:t>Policy Condition 2 (b) (iv) is inserted as under:</w:t>
      </w:r>
    </w:p>
    <w:p w:rsidR="00BC1CCA" w:rsidRPr="00BC1CCA" w:rsidRDefault="00BC1CCA" w:rsidP="00BC1CCA">
      <w:pPr>
        <w:spacing w:after="0" w:line="240" w:lineRule="auto"/>
        <w:ind w:left="540"/>
        <w:jc w:val="both"/>
        <w:rPr>
          <w:rFonts w:ascii="Calibri" w:eastAsia="Times New Roman" w:hAnsi="Calibri" w:cs="Calibri"/>
          <w:color w:val="000000"/>
        </w:rPr>
      </w:pPr>
      <w:r w:rsidRPr="00BC1CCA">
        <w:rPr>
          <w:rFonts w:ascii="Times New Roman" w:eastAsia="Times New Roman" w:hAnsi="Times New Roman" w:cs="Times New Roman"/>
          <w:color w:val="000000"/>
        </w:rPr>
        <w:t>“Importer shall furnish information on the age, sex and breed of horses as well as the purpose of import with supporting documents at the time of filing application to the DGFT”.</w:t>
      </w:r>
    </w:p>
    <w:p w:rsidR="00BC1CCA" w:rsidRPr="00BC1CCA" w:rsidRDefault="00BC1CCA" w:rsidP="00BC1CCA">
      <w:pPr>
        <w:spacing w:after="0" w:line="240" w:lineRule="auto"/>
        <w:ind w:left="360" w:hanging="270"/>
        <w:jc w:val="both"/>
        <w:rPr>
          <w:rFonts w:ascii="Calibri" w:eastAsia="Times New Roman" w:hAnsi="Calibri" w:cs="Calibri"/>
          <w:color w:val="000000"/>
        </w:rPr>
      </w:pPr>
      <w:r w:rsidRPr="00BC1CCA">
        <w:rPr>
          <w:rFonts w:ascii="Times New Roman" w:eastAsia="Times New Roman" w:hAnsi="Times New Roman" w:cs="Times New Roman"/>
          <w:color w:val="000000"/>
        </w:rPr>
        <w:t>b.</w:t>
      </w:r>
      <w:r w:rsidRPr="00BC1CCA">
        <w:rPr>
          <w:rFonts w:ascii="Times New Roman" w:eastAsia="Times New Roman" w:hAnsi="Times New Roman" w:cs="Times New Roman"/>
          <w:color w:val="000000"/>
          <w:sz w:val="14"/>
          <w:szCs w:val="14"/>
        </w:rPr>
        <w:t>  </w:t>
      </w:r>
      <w:r w:rsidRPr="00BC1CCA">
        <w:rPr>
          <w:rFonts w:ascii="Times New Roman" w:eastAsia="Times New Roman" w:hAnsi="Times New Roman" w:cs="Times New Roman"/>
          <w:color w:val="000000"/>
          <w:sz w:val="14"/>
        </w:rPr>
        <w:t> </w:t>
      </w:r>
      <w:r w:rsidRPr="00BC1CCA">
        <w:rPr>
          <w:rFonts w:ascii="Times New Roman" w:eastAsia="Times New Roman" w:hAnsi="Times New Roman" w:cs="Times New Roman"/>
          <w:color w:val="000000"/>
        </w:rPr>
        <w:t>The following Policy Condition is inserted in Chapter 2 (Policy Condition 3); Chapter 3 (Policy Condition 3); Chapter 4 (Policy Condition 4); Chapter 5 (Policy Condition 4); Chapter 16 (Policy Condition 1);</w:t>
      </w:r>
      <w:proofErr w:type="gramStart"/>
      <w:r w:rsidRPr="00BC1CCA">
        <w:rPr>
          <w:rFonts w:ascii="Times New Roman" w:eastAsia="Times New Roman" w:hAnsi="Times New Roman" w:cs="Times New Roman"/>
          <w:color w:val="000000"/>
        </w:rPr>
        <w:t>  and</w:t>
      </w:r>
      <w:proofErr w:type="gramEnd"/>
      <w:r w:rsidRPr="00BC1CCA">
        <w:rPr>
          <w:rFonts w:ascii="Times New Roman" w:eastAsia="Times New Roman" w:hAnsi="Times New Roman" w:cs="Times New Roman"/>
          <w:color w:val="000000"/>
        </w:rPr>
        <w:t xml:space="preserve"> Chapter 21 (Policy Condition 2): </w:t>
      </w:r>
    </w:p>
    <w:p w:rsidR="00BC1CCA" w:rsidRPr="00BC1CCA" w:rsidRDefault="00BC1CCA" w:rsidP="00BC1CCA">
      <w:pPr>
        <w:spacing w:after="0" w:line="240" w:lineRule="auto"/>
        <w:ind w:left="540" w:hanging="360"/>
        <w:rPr>
          <w:rFonts w:ascii="Calibri" w:eastAsia="Times New Roman" w:hAnsi="Calibri" w:cs="Calibri"/>
          <w:color w:val="000000"/>
        </w:rPr>
      </w:pPr>
      <w:r w:rsidRPr="00BC1CCA">
        <w:rPr>
          <w:rFonts w:ascii="Times New Roman" w:eastAsia="Times New Roman" w:hAnsi="Times New Roman" w:cs="Times New Roman"/>
          <w:color w:val="000000"/>
        </w:rPr>
        <w:t>      “Import of all live-stock products shall be subject to a sanitary import permit to be issued by Department  of  Animal  Husbandry, Dairying  &amp;  Fisheries,  Government of  India,  as  per  Section 3A of Live-stock Importation Act, 1898, as  incorporated by Live Stock Importation (Amendment) Act,  2001 (Act No. 28 of 2001, 29</w:t>
      </w:r>
      <w:r w:rsidRPr="00BC1CCA">
        <w:rPr>
          <w:rFonts w:ascii="Times New Roman" w:eastAsia="Times New Roman" w:hAnsi="Times New Roman" w:cs="Times New Roman"/>
          <w:color w:val="000000"/>
          <w:vertAlign w:val="superscript"/>
        </w:rPr>
        <w:t>th</w:t>
      </w:r>
      <w:r w:rsidRPr="00BC1CCA">
        <w:rPr>
          <w:rFonts w:ascii="Times New Roman" w:eastAsia="Times New Roman" w:hAnsi="Times New Roman" w:cs="Times New Roman"/>
          <w:color w:val="000000"/>
        </w:rPr>
        <w:t> August, 2001), or as amended from time to time.”</w:t>
      </w:r>
    </w:p>
    <w:p w:rsidR="00BC1CCA" w:rsidRPr="00BC1CCA" w:rsidRDefault="00BC1CCA" w:rsidP="00BC1CCA">
      <w:pPr>
        <w:spacing w:after="0" w:line="240" w:lineRule="auto"/>
        <w:ind w:right="-360" w:firstLine="450"/>
        <w:jc w:val="both"/>
        <w:rPr>
          <w:rFonts w:ascii="Calibri" w:eastAsia="Times New Roman" w:hAnsi="Calibri" w:cs="Calibri"/>
          <w:color w:val="000000"/>
        </w:rPr>
      </w:pPr>
      <w:r w:rsidRPr="00BC1CCA">
        <w:rPr>
          <w:rFonts w:ascii="Times New Roman" w:eastAsia="Times New Roman" w:hAnsi="Times New Roman" w:cs="Times New Roman"/>
          <w:color w:val="000000"/>
          <w:sz w:val="8"/>
          <w:szCs w:val="8"/>
        </w:rPr>
        <w:t> </w:t>
      </w:r>
    </w:p>
    <w:p w:rsidR="00BC1CCA" w:rsidRPr="00BC1CCA" w:rsidRDefault="00BC1CCA" w:rsidP="00BC1CCA">
      <w:pPr>
        <w:spacing w:after="0" w:line="240" w:lineRule="auto"/>
        <w:ind w:left="360" w:right="-360" w:hanging="270"/>
        <w:jc w:val="both"/>
        <w:rPr>
          <w:rFonts w:ascii="Calibri" w:eastAsia="Times New Roman" w:hAnsi="Calibri" w:cs="Calibri"/>
          <w:color w:val="000000"/>
        </w:rPr>
      </w:pPr>
      <w:r w:rsidRPr="00BC1CCA">
        <w:rPr>
          <w:rFonts w:ascii="Times New Roman" w:eastAsia="Times New Roman" w:hAnsi="Times New Roman" w:cs="Times New Roman"/>
          <w:color w:val="000000"/>
        </w:rPr>
        <w:t>c.</w:t>
      </w:r>
      <w:r w:rsidRPr="00BC1CCA">
        <w:rPr>
          <w:rFonts w:ascii="Times New Roman" w:eastAsia="Times New Roman" w:hAnsi="Times New Roman" w:cs="Times New Roman"/>
          <w:color w:val="000000"/>
          <w:sz w:val="14"/>
          <w:szCs w:val="14"/>
        </w:rPr>
        <w:t>   </w:t>
      </w:r>
      <w:r w:rsidRPr="00BC1CCA">
        <w:rPr>
          <w:rFonts w:ascii="Times New Roman" w:eastAsia="Times New Roman" w:hAnsi="Times New Roman" w:cs="Times New Roman"/>
          <w:color w:val="000000"/>
          <w:sz w:val="14"/>
        </w:rPr>
        <w:t> </w:t>
      </w:r>
      <w:r w:rsidRPr="00BC1CCA">
        <w:rPr>
          <w:rFonts w:ascii="Times New Roman" w:eastAsia="Times New Roman" w:hAnsi="Times New Roman" w:cs="Times New Roman"/>
          <w:color w:val="000000"/>
        </w:rPr>
        <w:t>The following Policy Condition is inserted in Chapter 5 (Policy Condition 5):</w:t>
      </w:r>
    </w:p>
    <w:p w:rsidR="00BC1CCA" w:rsidRPr="00BC1CCA" w:rsidRDefault="00BC1CCA" w:rsidP="00BC1CCA">
      <w:pPr>
        <w:spacing w:after="0" w:line="240" w:lineRule="auto"/>
        <w:ind w:left="360" w:right="-360"/>
        <w:jc w:val="both"/>
        <w:rPr>
          <w:rFonts w:ascii="Calibri" w:eastAsia="Times New Roman" w:hAnsi="Calibri" w:cs="Calibri"/>
          <w:color w:val="000000"/>
        </w:rPr>
      </w:pPr>
      <w:r w:rsidRPr="00BC1CCA">
        <w:rPr>
          <w:rFonts w:ascii="Times New Roman" w:eastAsia="Times New Roman" w:hAnsi="Times New Roman" w:cs="Times New Roman"/>
          <w:color w:val="000000"/>
          <w:sz w:val="6"/>
          <w:szCs w:val="6"/>
        </w:rPr>
        <w:t> </w:t>
      </w:r>
    </w:p>
    <w:p w:rsidR="00BC1CCA" w:rsidRPr="00BC1CCA" w:rsidRDefault="00BC1CCA" w:rsidP="00BC1CCA">
      <w:pPr>
        <w:spacing w:after="0" w:line="240" w:lineRule="auto"/>
        <w:ind w:firstLine="540"/>
        <w:jc w:val="both"/>
        <w:rPr>
          <w:rFonts w:ascii="Arial" w:eastAsia="Times New Roman" w:hAnsi="Arial" w:cs="Arial"/>
          <w:color w:val="000000"/>
          <w:sz w:val="28"/>
          <w:szCs w:val="28"/>
        </w:rPr>
      </w:pPr>
      <w:r w:rsidRPr="00BC1CCA">
        <w:rPr>
          <w:rFonts w:ascii="Times New Roman" w:eastAsia="Times New Roman" w:hAnsi="Times New Roman" w:cs="Times New Roman"/>
          <w:color w:val="000000"/>
        </w:rPr>
        <w:t> “Import of Bovine Embryos shall be subject to compliance of the guidelines issued by Department    of             Animal Husbandry, Dairying &amp; Fisheries. The guidelines are available at ‘www.dahd.nic.in’ under   icon ‘trade’ at ‘Procedure for Import’.”</w:t>
      </w:r>
    </w:p>
    <w:p w:rsidR="00BC1CCA" w:rsidRPr="00BC1CCA" w:rsidRDefault="00BC1CCA" w:rsidP="00BC1CCA">
      <w:pPr>
        <w:spacing w:after="0" w:line="240" w:lineRule="auto"/>
        <w:ind w:right="-360" w:firstLine="450"/>
        <w:jc w:val="both"/>
        <w:rPr>
          <w:rFonts w:ascii="Arial" w:eastAsia="Times New Roman" w:hAnsi="Arial" w:cs="Arial"/>
          <w:color w:val="000000"/>
          <w:sz w:val="28"/>
          <w:szCs w:val="28"/>
        </w:rPr>
      </w:pPr>
      <w:r w:rsidRPr="00BC1CCA">
        <w:rPr>
          <w:rFonts w:ascii="Times New Roman" w:eastAsia="Times New Roman" w:hAnsi="Times New Roman" w:cs="Times New Roman"/>
          <w:color w:val="000000"/>
          <w:sz w:val="2"/>
          <w:szCs w:val="2"/>
        </w:rPr>
        <w:t> </w:t>
      </w:r>
    </w:p>
    <w:p w:rsidR="00BC1CCA" w:rsidRPr="00BC1CCA" w:rsidRDefault="00BC1CCA" w:rsidP="00BC1CCA">
      <w:pPr>
        <w:spacing w:after="0" w:line="240" w:lineRule="auto"/>
        <w:ind w:left="360" w:right="-360" w:hanging="270"/>
        <w:jc w:val="both"/>
        <w:rPr>
          <w:rFonts w:ascii="Calibri" w:eastAsia="Times New Roman" w:hAnsi="Calibri" w:cs="Calibri"/>
          <w:color w:val="000000"/>
        </w:rPr>
      </w:pPr>
      <w:r w:rsidRPr="00BC1CCA">
        <w:rPr>
          <w:rFonts w:ascii="Times New Roman" w:eastAsia="Times New Roman" w:hAnsi="Times New Roman" w:cs="Times New Roman"/>
          <w:color w:val="000000"/>
        </w:rPr>
        <w:t>d.</w:t>
      </w:r>
      <w:r w:rsidRPr="00BC1CCA">
        <w:rPr>
          <w:rFonts w:ascii="Times New Roman" w:eastAsia="Times New Roman" w:hAnsi="Times New Roman" w:cs="Times New Roman"/>
          <w:color w:val="000000"/>
          <w:sz w:val="14"/>
          <w:szCs w:val="14"/>
        </w:rPr>
        <w:t>  </w:t>
      </w:r>
      <w:r w:rsidRPr="00BC1CCA">
        <w:rPr>
          <w:rFonts w:ascii="Times New Roman" w:eastAsia="Times New Roman" w:hAnsi="Times New Roman" w:cs="Times New Roman"/>
          <w:color w:val="000000"/>
          <w:sz w:val="14"/>
        </w:rPr>
        <w:t> </w:t>
      </w:r>
      <w:r w:rsidRPr="00BC1CCA">
        <w:rPr>
          <w:rFonts w:ascii="Times New Roman" w:eastAsia="Times New Roman" w:hAnsi="Times New Roman" w:cs="Times New Roman"/>
          <w:color w:val="000000"/>
        </w:rPr>
        <w:t>The following Policy Condition is inserted in Chapter 23 (Policy Condition 1):</w:t>
      </w:r>
    </w:p>
    <w:p w:rsidR="00BC1CCA" w:rsidRPr="00BC1CCA" w:rsidRDefault="00BC1CCA" w:rsidP="00BC1CCA">
      <w:pPr>
        <w:spacing w:after="0" w:line="240" w:lineRule="auto"/>
        <w:ind w:firstLine="540"/>
        <w:jc w:val="both"/>
        <w:rPr>
          <w:rFonts w:ascii="Arial" w:eastAsia="Times New Roman" w:hAnsi="Arial" w:cs="Arial"/>
          <w:color w:val="000000"/>
          <w:sz w:val="28"/>
          <w:szCs w:val="28"/>
        </w:rPr>
      </w:pPr>
      <w:r w:rsidRPr="00BC1CCA">
        <w:rPr>
          <w:rFonts w:ascii="Times New Roman" w:eastAsia="Times New Roman" w:hAnsi="Times New Roman" w:cs="Times New Roman"/>
          <w:color w:val="000000"/>
        </w:rPr>
        <w:t>  “Import of all items / products under ITC (HS) Code 2309 ‘Preparations of a kind used in Animal     Feeding’ shall be subject to a sanitary import permit to be issued by Department of Animal     Husbandry, Dairying &amp;             Fisheries, Government of India, as per Section 3A of Live-stock Importation             Act, 1898, as incorporated by        Live Stock Importation (Amendment) Act, 2001 (Act No. 28 of 2001,           29</w:t>
      </w:r>
      <w:r w:rsidRPr="00BC1CCA">
        <w:rPr>
          <w:rFonts w:ascii="Times New Roman" w:eastAsia="Times New Roman" w:hAnsi="Times New Roman" w:cs="Times New Roman"/>
          <w:color w:val="000000"/>
          <w:vertAlign w:val="superscript"/>
        </w:rPr>
        <w:t>th</w:t>
      </w:r>
      <w:r w:rsidRPr="00BC1CCA">
        <w:rPr>
          <w:rFonts w:ascii="Times New Roman" w:eastAsia="Times New Roman" w:hAnsi="Times New Roman" w:cs="Times New Roman"/>
          <w:color w:val="000000"/>
        </w:rPr>
        <w:t> August, 2001), or as amended</w:t>
      </w:r>
    </w:p>
    <w:p w:rsidR="00BC1CCA" w:rsidRPr="00BC1CCA" w:rsidRDefault="00BC1CCA" w:rsidP="00BC1CCA">
      <w:pPr>
        <w:spacing w:after="0" w:line="240" w:lineRule="auto"/>
        <w:ind w:right="-360" w:firstLine="540"/>
        <w:jc w:val="both"/>
        <w:rPr>
          <w:rFonts w:ascii="Arial" w:eastAsia="Times New Roman" w:hAnsi="Arial" w:cs="Arial"/>
          <w:color w:val="000000"/>
          <w:sz w:val="28"/>
          <w:szCs w:val="28"/>
        </w:rPr>
      </w:pPr>
      <w:r w:rsidRPr="00BC1CCA">
        <w:rPr>
          <w:rFonts w:ascii="Times New Roman" w:eastAsia="Times New Roman" w:hAnsi="Times New Roman" w:cs="Times New Roman"/>
          <w:color w:val="000000"/>
        </w:rPr>
        <w:t xml:space="preserve">   </w:t>
      </w:r>
      <w:proofErr w:type="gramStart"/>
      <w:r w:rsidRPr="00BC1CCA">
        <w:rPr>
          <w:rFonts w:ascii="Times New Roman" w:eastAsia="Times New Roman" w:hAnsi="Times New Roman" w:cs="Times New Roman"/>
          <w:color w:val="000000"/>
        </w:rPr>
        <w:t>from</w:t>
      </w:r>
      <w:proofErr w:type="gramEnd"/>
      <w:r w:rsidRPr="00BC1CCA">
        <w:rPr>
          <w:rFonts w:ascii="Times New Roman" w:eastAsia="Times New Roman" w:hAnsi="Times New Roman" w:cs="Times New Roman"/>
          <w:color w:val="000000"/>
        </w:rPr>
        <w:t xml:space="preserve"> time to time.”</w:t>
      </w:r>
    </w:p>
    <w:p w:rsidR="00BC1CCA" w:rsidRPr="00BC1CCA" w:rsidRDefault="00BC1CCA" w:rsidP="00BC1CCA">
      <w:pPr>
        <w:spacing w:after="0" w:line="240" w:lineRule="auto"/>
        <w:ind w:left="450" w:hanging="360"/>
        <w:jc w:val="both"/>
        <w:rPr>
          <w:rFonts w:ascii="Calibri" w:eastAsia="Times New Roman" w:hAnsi="Calibri" w:cs="Calibri"/>
          <w:color w:val="000000"/>
        </w:rPr>
      </w:pPr>
      <w:r w:rsidRPr="00BC1CCA">
        <w:rPr>
          <w:rFonts w:ascii="Times New Roman" w:eastAsia="Times New Roman" w:hAnsi="Times New Roman" w:cs="Times New Roman"/>
          <w:color w:val="000000"/>
        </w:rPr>
        <w:t>e.</w:t>
      </w:r>
      <w:r w:rsidRPr="00BC1CCA">
        <w:rPr>
          <w:rFonts w:ascii="Times New Roman" w:eastAsia="Times New Roman" w:hAnsi="Times New Roman" w:cs="Times New Roman"/>
          <w:color w:val="000000"/>
          <w:sz w:val="14"/>
          <w:szCs w:val="14"/>
        </w:rPr>
        <w:t>      </w:t>
      </w:r>
      <w:r w:rsidRPr="00BC1CCA">
        <w:rPr>
          <w:rFonts w:ascii="Times New Roman" w:eastAsia="Times New Roman" w:hAnsi="Times New Roman" w:cs="Times New Roman"/>
          <w:color w:val="000000"/>
          <w:sz w:val="14"/>
        </w:rPr>
        <w:t> </w:t>
      </w:r>
      <w:r w:rsidRPr="00BC1CCA">
        <w:rPr>
          <w:rFonts w:ascii="Times New Roman" w:eastAsia="Times New Roman" w:hAnsi="Times New Roman" w:cs="Times New Roman"/>
          <w:color w:val="000000"/>
        </w:rPr>
        <w:t> The following Policy Condition is inserted in Chapter 41 (Policy Condition 2); Chapter 42 (Policy    Condition 1) and Chapter 43(Policy Condition 1):</w:t>
      </w:r>
    </w:p>
    <w:p w:rsidR="00BC1CCA" w:rsidRPr="00BC1CCA" w:rsidRDefault="00BC1CCA" w:rsidP="00BC1CCA">
      <w:pPr>
        <w:spacing w:after="0" w:line="240" w:lineRule="auto"/>
        <w:jc w:val="both"/>
        <w:rPr>
          <w:rFonts w:ascii="Arial" w:eastAsia="Times New Roman" w:hAnsi="Arial" w:cs="Arial"/>
          <w:color w:val="000000"/>
          <w:sz w:val="28"/>
          <w:szCs w:val="28"/>
        </w:rPr>
      </w:pPr>
      <w:r w:rsidRPr="00BC1CCA">
        <w:rPr>
          <w:rFonts w:ascii="Times New Roman" w:eastAsia="Times New Roman" w:hAnsi="Times New Roman" w:cs="Times New Roman"/>
          <w:color w:val="000000"/>
        </w:rPr>
        <w:t>            “Import of all live-stock products covered in this Chapter shall be subject to the provisions of          Notification No. S.O. 794(E) dated 28.3.2008.”</w:t>
      </w:r>
    </w:p>
    <w:p w:rsidR="00BC1CCA" w:rsidRPr="00BC1CCA" w:rsidRDefault="00BC1CCA" w:rsidP="00BC1CCA">
      <w:pPr>
        <w:spacing w:after="0" w:line="240" w:lineRule="auto"/>
        <w:jc w:val="both"/>
        <w:rPr>
          <w:rFonts w:ascii="Arial" w:eastAsia="Times New Roman" w:hAnsi="Arial" w:cs="Arial"/>
          <w:color w:val="000000"/>
          <w:sz w:val="28"/>
          <w:szCs w:val="28"/>
        </w:rPr>
      </w:pPr>
      <w:r w:rsidRPr="00BC1CCA">
        <w:rPr>
          <w:rFonts w:ascii="Times New Roman" w:eastAsia="Times New Roman" w:hAnsi="Times New Roman" w:cs="Times New Roman"/>
          <w:color w:val="000000"/>
        </w:rPr>
        <w:t> </w:t>
      </w:r>
    </w:p>
    <w:p w:rsidR="00BC1CCA" w:rsidRPr="00BC1CCA" w:rsidRDefault="00BC1CCA" w:rsidP="00BC1CCA">
      <w:pPr>
        <w:spacing w:after="0" w:line="240" w:lineRule="auto"/>
        <w:ind w:right="-360"/>
        <w:rPr>
          <w:rFonts w:ascii="Calibri" w:eastAsia="Times New Roman" w:hAnsi="Calibri" w:cs="Calibri"/>
          <w:color w:val="000000"/>
        </w:rPr>
      </w:pPr>
      <w:r w:rsidRPr="00BC1CCA">
        <w:rPr>
          <w:rFonts w:ascii="Times New Roman" w:eastAsia="Times New Roman" w:hAnsi="Times New Roman" w:cs="Times New Roman"/>
          <w:color w:val="000000"/>
        </w:rPr>
        <w:lastRenderedPageBreak/>
        <w:t>  2.       </w:t>
      </w:r>
      <w:r w:rsidRPr="00BC1CCA">
        <w:rPr>
          <w:rFonts w:ascii="Times New Roman" w:eastAsia="Times New Roman" w:hAnsi="Times New Roman" w:cs="Times New Roman"/>
          <w:b/>
          <w:bCs/>
          <w:color w:val="000000"/>
        </w:rPr>
        <w:t>Effect of this notification</w:t>
      </w:r>
      <w:r w:rsidRPr="00BC1CCA">
        <w:rPr>
          <w:rFonts w:ascii="Times New Roman" w:eastAsia="Times New Roman" w:hAnsi="Times New Roman" w:cs="Times New Roman"/>
          <w:color w:val="000000"/>
        </w:rPr>
        <w:t>:</w:t>
      </w:r>
    </w:p>
    <w:p w:rsidR="00BC1CCA" w:rsidRPr="00BC1CCA" w:rsidRDefault="00BC1CCA" w:rsidP="00BC1CCA">
      <w:pPr>
        <w:spacing w:after="0" w:line="240" w:lineRule="auto"/>
        <w:jc w:val="both"/>
        <w:rPr>
          <w:rFonts w:ascii="Calibri" w:eastAsia="Times New Roman" w:hAnsi="Calibri" w:cs="Calibri"/>
          <w:color w:val="000000"/>
        </w:rPr>
      </w:pPr>
      <w:r w:rsidRPr="00BC1CCA">
        <w:rPr>
          <w:rFonts w:ascii="Times New Roman" w:eastAsia="Times New Roman" w:hAnsi="Times New Roman" w:cs="Times New Roman"/>
          <w:color w:val="000000"/>
        </w:rPr>
        <w:t xml:space="preserve">            Requirements of Sanitary Import Permit issued by Department of Animal Husbandry, Dairying &amp;    Fisheries, </w:t>
      </w:r>
      <w:proofErr w:type="spellStart"/>
      <w:r w:rsidRPr="00BC1CCA">
        <w:rPr>
          <w:rFonts w:ascii="Times New Roman" w:eastAsia="Times New Roman" w:hAnsi="Times New Roman" w:cs="Times New Roman"/>
          <w:color w:val="000000"/>
        </w:rPr>
        <w:t>GoI</w:t>
      </w:r>
      <w:proofErr w:type="spellEnd"/>
      <w:r w:rsidRPr="00BC1CCA">
        <w:rPr>
          <w:rFonts w:ascii="Times New Roman" w:eastAsia="Times New Roman" w:hAnsi="Times New Roman" w:cs="Times New Roman"/>
          <w:color w:val="000000"/>
        </w:rPr>
        <w:t xml:space="preserve"> have been incorporated under relevant Chapters of </w:t>
      </w:r>
      <w:proofErr w:type="gramStart"/>
      <w:r w:rsidRPr="00BC1CCA">
        <w:rPr>
          <w:rFonts w:ascii="Times New Roman" w:eastAsia="Times New Roman" w:hAnsi="Times New Roman" w:cs="Times New Roman"/>
          <w:color w:val="000000"/>
        </w:rPr>
        <w:t>ITC(</w:t>
      </w:r>
      <w:proofErr w:type="gramEnd"/>
      <w:r w:rsidRPr="00BC1CCA">
        <w:rPr>
          <w:rFonts w:ascii="Times New Roman" w:eastAsia="Times New Roman" w:hAnsi="Times New Roman" w:cs="Times New Roman"/>
          <w:color w:val="000000"/>
        </w:rPr>
        <w:t>HS), 2012.</w:t>
      </w:r>
    </w:p>
    <w:p w:rsidR="00BC1CCA" w:rsidRPr="00BC1CCA" w:rsidRDefault="00BC1CCA" w:rsidP="00BC1CCA">
      <w:pPr>
        <w:spacing w:after="0" w:line="240" w:lineRule="auto"/>
        <w:ind w:right="-360" w:firstLine="450"/>
        <w:rPr>
          <w:rFonts w:ascii="Calibri" w:eastAsia="Times New Roman" w:hAnsi="Calibri" w:cs="Calibri"/>
          <w:color w:val="000000"/>
        </w:rPr>
      </w:pPr>
      <w:r w:rsidRPr="00BC1CCA">
        <w:rPr>
          <w:rFonts w:ascii="Times New Roman" w:eastAsia="Times New Roman" w:hAnsi="Times New Roman" w:cs="Times New Roman"/>
          <w:color w:val="000000"/>
        </w:rPr>
        <w:t> </w:t>
      </w:r>
    </w:p>
    <w:p w:rsidR="00BC1CCA" w:rsidRPr="00BC1CCA" w:rsidRDefault="00BC1CCA" w:rsidP="00BC1CCA">
      <w:pPr>
        <w:spacing w:after="0" w:line="240" w:lineRule="auto"/>
        <w:ind w:right="-360" w:firstLine="450"/>
        <w:rPr>
          <w:rFonts w:ascii="Calibri" w:eastAsia="Times New Roman" w:hAnsi="Calibri" w:cs="Calibri"/>
          <w:color w:val="000000"/>
        </w:rPr>
      </w:pPr>
      <w:r w:rsidRPr="00BC1CCA">
        <w:rPr>
          <w:rFonts w:ascii="Times New Roman" w:eastAsia="Times New Roman" w:hAnsi="Times New Roman" w:cs="Times New Roman"/>
          <w:color w:val="000000"/>
        </w:rPr>
        <w:t> </w:t>
      </w:r>
    </w:p>
    <w:p w:rsidR="00BC1CCA" w:rsidRPr="00BC1CCA" w:rsidRDefault="00BC1CCA" w:rsidP="00BC1CCA">
      <w:pPr>
        <w:spacing w:after="0" w:line="240" w:lineRule="auto"/>
        <w:ind w:right="-360" w:firstLine="450"/>
        <w:jc w:val="right"/>
        <w:rPr>
          <w:rFonts w:ascii="Calibri" w:eastAsia="Times New Roman" w:hAnsi="Calibri" w:cs="Calibri"/>
          <w:color w:val="000000"/>
        </w:rPr>
      </w:pPr>
      <w:r w:rsidRPr="00BC1CCA">
        <w:rPr>
          <w:rFonts w:ascii="Times New Roman" w:eastAsia="Times New Roman" w:hAnsi="Times New Roman" w:cs="Times New Roman"/>
          <w:color w:val="000000"/>
        </w:rPr>
        <w:t>(</w:t>
      </w:r>
      <w:proofErr w:type="spellStart"/>
      <w:r w:rsidRPr="00BC1CCA">
        <w:rPr>
          <w:rFonts w:ascii="Times New Roman" w:eastAsia="Times New Roman" w:hAnsi="Times New Roman" w:cs="Times New Roman"/>
          <w:color w:val="000000"/>
        </w:rPr>
        <w:t>Anup</w:t>
      </w:r>
      <w:proofErr w:type="spellEnd"/>
      <w:r w:rsidRPr="00BC1CCA">
        <w:rPr>
          <w:rFonts w:ascii="Times New Roman" w:eastAsia="Times New Roman" w:hAnsi="Times New Roman" w:cs="Times New Roman"/>
          <w:color w:val="000000"/>
        </w:rPr>
        <w:t xml:space="preserve"> K. </w:t>
      </w:r>
      <w:proofErr w:type="spellStart"/>
      <w:r w:rsidRPr="00BC1CCA">
        <w:rPr>
          <w:rFonts w:ascii="Times New Roman" w:eastAsia="Times New Roman" w:hAnsi="Times New Roman" w:cs="Times New Roman"/>
          <w:color w:val="000000"/>
        </w:rPr>
        <w:t>Pujari</w:t>
      </w:r>
      <w:proofErr w:type="spellEnd"/>
      <w:r w:rsidRPr="00BC1CCA">
        <w:rPr>
          <w:rFonts w:ascii="Times New Roman" w:eastAsia="Times New Roman" w:hAnsi="Times New Roman" w:cs="Times New Roman"/>
          <w:color w:val="000000"/>
        </w:rPr>
        <w:t>)</w:t>
      </w:r>
    </w:p>
    <w:p w:rsidR="00BC1CCA" w:rsidRPr="00BC1CCA" w:rsidRDefault="00BC1CCA" w:rsidP="00BC1CCA">
      <w:pPr>
        <w:spacing w:after="0" w:line="240" w:lineRule="auto"/>
        <w:ind w:right="-360" w:firstLine="450"/>
        <w:jc w:val="right"/>
        <w:rPr>
          <w:rFonts w:ascii="Calibri" w:eastAsia="Times New Roman" w:hAnsi="Calibri" w:cs="Calibri"/>
          <w:color w:val="000000"/>
        </w:rPr>
      </w:pPr>
      <w:r w:rsidRPr="00BC1CCA">
        <w:rPr>
          <w:rFonts w:ascii="Times New Roman" w:eastAsia="Times New Roman" w:hAnsi="Times New Roman" w:cs="Times New Roman"/>
          <w:color w:val="000000"/>
        </w:rPr>
        <w:t>Director General of Foreign Trade</w:t>
      </w:r>
    </w:p>
    <w:p w:rsidR="00BC1CCA" w:rsidRPr="00BC1CCA" w:rsidRDefault="00BC1CCA" w:rsidP="00BC1CCA">
      <w:pPr>
        <w:spacing w:after="0" w:line="240" w:lineRule="auto"/>
        <w:ind w:right="-360" w:firstLine="450"/>
        <w:jc w:val="right"/>
        <w:rPr>
          <w:rFonts w:ascii="Calibri" w:eastAsia="Times New Roman" w:hAnsi="Calibri" w:cs="Calibri"/>
          <w:color w:val="000000"/>
        </w:rPr>
      </w:pPr>
      <w:r w:rsidRPr="00BC1CCA">
        <w:rPr>
          <w:rFonts w:ascii="Times New Roman" w:eastAsia="Times New Roman" w:hAnsi="Times New Roman" w:cs="Times New Roman"/>
          <w:color w:val="000000"/>
        </w:rPr>
        <w:t xml:space="preserve">E-mail: </w:t>
      </w:r>
      <w:proofErr w:type="spellStart"/>
      <w:proofErr w:type="gramStart"/>
      <w:r w:rsidRPr="00BC1CCA">
        <w:rPr>
          <w:rFonts w:ascii="Times New Roman" w:eastAsia="Times New Roman" w:hAnsi="Times New Roman" w:cs="Times New Roman"/>
          <w:color w:val="000000"/>
        </w:rPr>
        <w:t>dgft</w:t>
      </w:r>
      <w:proofErr w:type="spellEnd"/>
      <w:r w:rsidRPr="00BC1CCA">
        <w:rPr>
          <w:rFonts w:ascii="Times New Roman" w:eastAsia="Times New Roman" w:hAnsi="Times New Roman" w:cs="Times New Roman"/>
          <w:color w:val="000000"/>
        </w:rPr>
        <w:t>[</w:t>
      </w:r>
      <w:proofErr w:type="gramEnd"/>
      <w:r w:rsidRPr="00BC1CCA">
        <w:rPr>
          <w:rFonts w:ascii="Times New Roman" w:eastAsia="Times New Roman" w:hAnsi="Times New Roman" w:cs="Times New Roman"/>
          <w:color w:val="000000"/>
        </w:rPr>
        <w:t>at]</w:t>
      </w:r>
      <w:proofErr w:type="spellStart"/>
      <w:r w:rsidRPr="00BC1CCA">
        <w:rPr>
          <w:rFonts w:ascii="Times New Roman" w:eastAsia="Times New Roman" w:hAnsi="Times New Roman" w:cs="Times New Roman"/>
          <w:color w:val="000000"/>
        </w:rPr>
        <w:t>nic</w:t>
      </w:r>
      <w:proofErr w:type="spellEnd"/>
      <w:r w:rsidRPr="00BC1CCA">
        <w:rPr>
          <w:rFonts w:ascii="Times New Roman" w:eastAsia="Times New Roman" w:hAnsi="Times New Roman" w:cs="Times New Roman"/>
          <w:color w:val="000000"/>
        </w:rPr>
        <w:t>[dot]in</w:t>
      </w:r>
    </w:p>
    <w:p w:rsidR="00BC1CCA" w:rsidRPr="00BC1CCA" w:rsidRDefault="00BC1CCA" w:rsidP="00BC1CCA">
      <w:pPr>
        <w:spacing w:after="0" w:line="240" w:lineRule="auto"/>
        <w:ind w:right="-360" w:firstLine="450"/>
        <w:jc w:val="center"/>
        <w:rPr>
          <w:rFonts w:ascii="Calibri" w:eastAsia="Times New Roman" w:hAnsi="Calibri" w:cs="Calibri"/>
          <w:color w:val="000000"/>
        </w:rPr>
      </w:pPr>
      <w:r w:rsidRPr="00BC1CCA">
        <w:rPr>
          <w:rFonts w:ascii="Times New Roman" w:eastAsia="Times New Roman" w:hAnsi="Times New Roman" w:cs="Times New Roman"/>
          <w:color w:val="000000"/>
        </w:rPr>
        <w:t>(Issued from 01/89/180/118/AM-02/PC 2(A))</w:t>
      </w:r>
    </w:p>
    <w:p w:rsidR="002149F3" w:rsidRPr="00BC1CCA" w:rsidRDefault="002149F3" w:rsidP="00BC1CCA"/>
    <w:sectPr w:rsidR="002149F3" w:rsidRPr="00BC1CCA" w:rsidSect="002149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1B33"/>
    <w:multiLevelType w:val="multilevel"/>
    <w:tmpl w:val="42E4B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C44314"/>
    <w:multiLevelType w:val="multilevel"/>
    <w:tmpl w:val="51906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4858A0"/>
    <w:rsid w:val="000029F6"/>
    <w:rsid w:val="002149F3"/>
    <w:rsid w:val="004858A0"/>
    <w:rsid w:val="0057747D"/>
    <w:rsid w:val="00BC1CCA"/>
    <w:rsid w:val="00DD5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F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58A0"/>
  </w:style>
  <w:style w:type="character" w:styleId="Hyperlink">
    <w:name w:val="Hyperlink"/>
    <w:basedOn w:val="DefaultParagraphFont"/>
    <w:uiPriority w:val="99"/>
    <w:semiHidden/>
    <w:unhideWhenUsed/>
    <w:rsid w:val="0057747D"/>
    <w:rPr>
      <w:color w:val="0000FF"/>
      <w:u w:val="single"/>
    </w:rPr>
  </w:style>
  <w:style w:type="paragraph" w:styleId="ListParagraph">
    <w:name w:val="List Paragraph"/>
    <w:basedOn w:val="Normal"/>
    <w:uiPriority w:val="34"/>
    <w:qFormat/>
    <w:rsid w:val="000029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BC1CCA"/>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C1C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BC1CC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1518645">
      <w:bodyDiv w:val="1"/>
      <w:marLeft w:val="0"/>
      <w:marRight w:val="0"/>
      <w:marTop w:val="0"/>
      <w:marBottom w:val="0"/>
      <w:divBdr>
        <w:top w:val="none" w:sz="0" w:space="0" w:color="auto"/>
        <w:left w:val="none" w:sz="0" w:space="0" w:color="auto"/>
        <w:bottom w:val="none" w:sz="0" w:space="0" w:color="auto"/>
        <w:right w:val="none" w:sz="0" w:space="0" w:color="auto"/>
      </w:divBdr>
    </w:div>
    <w:div w:id="359161228">
      <w:bodyDiv w:val="1"/>
      <w:marLeft w:val="0"/>
      <w:marRight w:val="0"/>
      <w:marTop w:val="0"/>
      <w:marBottom w:val="0"/>
      <w:divBdr>
        <w:top w:val="none" w:sz="0" w:space="0" w:color="auto"/>
        <w:left w:val="none" w:sz="0" w:space="0" w:color="auto"/>
        <w:bottom w:val="none" w:sz="0" w:space="0" w:color="auto"/>
        <w:right w:val="none" w:sz="0" w:space="0" w:color="auto"/>
      </w:divBdr>
    </w:div>
    <w:div w:id="1373457166">
      <w:bodyDiv w:val="1"/>
      <w:marLeft w:val="0"/>
      <w:marRight w:val="0"/>
      <w:marTop w:val="0"/>
      <w:marBottom w:val="0"/>
      <w:divBdr>
        <w:top w:val="none" w:sz="0" w:space="0" w:color="auto"/>
        <w:left w:val="none" w:sz="0" w:space="0" w:color="auto"/>
        <w:bottom w:val="none" w:sz="0" w:space="0" w:color="auto"/>
        <w:right w:val="none" w:sz="0" w:space="0" w:color="auto"/>
      </w:divBdr>
    </w:div>
    <w:div w:id="1598292716">
      <w:bodyDiv w:val="1"/>
      <w:marLeft w:val="0"/>
      <w:marRight w:val="0"/>
      <w:marTop w:val="0"/>
      <w:marBottom w:val="0"/>
      <w:divBdr>
        <w:top w:val="none" w:sz="0" w:space="0" w:color="auto"/>
        <w:left w:val="none" w:sz="0" w:space="0" w:color="auto"/>
        <w:bottom w:val="none" w:sz="0" w:space="0" w:color="auto"/>
        <w:right w:val="none" w:sz="0" w:space="0" w:color="auto"/>
      </w:divBdr>
    </w:div>
    <w:div w:id="19991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ND-DTP-066</dc:creator>
  <cp:lastModifiedBy>ND-DTP-066</cp:lastModifiedBy>
  <cp:revision>2</cp:revision>
  <dcterms:created xsi:type="dcterms:W3CDTF">2017-02-10T06:36:00Z</dcterms:created>
  <dcterms:modified xsi:type="dcterms:W3CDTF">2017-02-10T06:36:00Z</dcterms:modified>
</cp:coreProperties>
</file>